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F6F2" w14:textId="5F56210E" w:rsidR="008A28AC" w:rsidRPr="001F060C" w:rsidRDefault="008A28AC" w:rsidP="008A28AC">
      <w:pPr>
        <w:rPr>
          <w:rFonts w:ascii="Avenir Next LT Pro" w:eastAsia="Times New Roman" w:hAnsi="Avenir Next LT Pro" w:cs="Arial"/>
          <w:b/>
          <w:bCs/>
          <w:color w:val="000000"/>
          <w:sz w:val="22"/>
          <w:szCs w:val="22"/>
        </w:rPr>
      </w:pPr>
      <w:r w:rsidRPr="001F060C">
        <w:rPr>
          <w:rFonts w:ascii="Avenir Next LT Pro" w:eastAsia="Times New Roman" w:hAnsi="Avenir Next LT Pro" w:cs="Arial"/>
          <w:b/>
          <w:bCs/>
          <w:color w:val="000000"/>
          <w:sz w:val="22"/>
          <w:szCs w:val="22"/>
        </w:rPr>
        <w:t>TMC email to send out to prospects</w:t>
      </w:r>
    </w:p>
    <w:p w14:paraId="063F0AD4" w14:textId="77777777" w:rsidR="001F060C" w:rsidRPr="001F060C" w:rsidRDefault="001F060C" w:rsidP="008A28AC">
      <w:pPr>
        <w:rPr>
          <w:rFonts w:ascii="Avenir Next LT Pro" w:eastAsia="Times New Roman" w:hAnsi="Avenir Next LT Pro"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50"/>
        <w:gridCol w:w="7700"/>
      </w:tblGrid>
      <w:tr w:rsidR="008A28AC" w:rsidRPr="001F060C" w14:paraId="49C7781A" w14:textId="77777777" w:rsidTr="001F060C">
        <w:trPr>
          <w:trHeight w:val="480"/>
        </w:trPr>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101B7F5A"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Arial"/>
                <w:b/>
                <w:bCs/>
                <w:color w:val="000000"/>
                <w:sz w:val="22"/>
                <w:szCs w:val="22"/>
              </w:rPr>
              <w:t>Subject </w:t>
            </w:r>
          </w:p>
          <w:p w14:paraId="09F16695"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Arial"/>
                <w:color w:val="808080"/>
                <w:sz w:val="16"/>
                <w:szCs w:val="16"/>
              </w:rPr>
              <w:t>[Not to exceed 50 characters]</w:t>
            </w:r>
          </w:p>
        </w:tc>
        <w:tc>
          <w:tcPr>
            <w:tcW w:w="0" w:type="auto"/>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0CF90F2A"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Times New Roman"/>
                <w:color w:val="3C4043"/>
                <w:sz w:val="21"/>
                <w:szCs w:val="21"/>
                <w:shd w:val="clear" w:color="auto" w:fill="FFFFFF"/>
              </w:rPr>
              <w:t>Upgrade your travel program to first class</w:t>
            </w:r>
          </w:p>
        </w:tc>
      </w:tr>
      <w:tr w:rsidR="008A28AC" w:rsidRPr="001F060C" w14:paraId="66EEE3C4" w14:textId="77777777" w:rsidTr="001F060C">
        <w:trPr>
          <w:trHeight w:val="480"/>
        </w:trPr>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575FFB"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Arial"/>
                <w:b/>
                <w:bCs/>
                <w:color w:val="000000"/>
                <w:sz w:val="22"/>
                <w:szCs w:val="22"/>
              </w:rPr>
              <w:t>Primary Msg: Body Content </w:t>
            </w:r>
          </w:p>
          <w:p w14:paraId="2709CE31" w14:textId="77777777" w:rsidR="008A28AC" w:rsidRPr="001F060C" w:rsidRDefault="008A28AC" w:rsidP="008A28AC">
            <w:pPr>
              <w:rPr>
                <w:rFonts w:ascii="Avenir Next LT Pro" w:eastAsia="Times New Roman" w:hAnsi="Avenir Next LT Pro" w:cs="Times New Roman"/>
              </w:rPr>
            </w:pP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7F582"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Calibri"/>
                <w:color w:val="000000"/>
                <w:sz w:val="22"/>
                <w:szCs w:val="22"/>
              </w:rPr>
              <w:t>{{FIRSTNAME}},</w:t>
            </w:r>
          </w:p>
          <w:p w14:paraId="03D24F8D" w14:textId="77777777" w:rsidR="008A28AC" w:rsidRPr="001F060C" w:rsidRDefault="008A28AC" w:rsidP="008A28AC">
            <w:pPr>
              <w:rPr>
                <w:rFonts w:ascii="Avenir Next LT Pro" w:eastAsia="Times New Roman" w:hAnsi="Avenir Next LT Pro" w:cs="Times New Roman"/>
              </w:rPr>
            </w:pPr>
          </w:p>
          <w:p w14:paraId="3642871A"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Calibri"/>
                <w:color w:val="000000"/>
                <w:sz w:val="22"/>
                <w:szCs w:val="22"/>
              </w:rPr>
              <w:t>With Etta, powered by Deem, you get an effortless global travel management platform that improves adoption and controls spending. And now that Etta is available on both iOS and Android, you have more options to give travelers:</w:t>
            </w:r>
          </w:p>
          <w:p w14:paraId="3145B0BC" w14:textId="77777777" w:rsidR="008A28AC" w:rsidRPr="001F060C" w:rsidRDefault="008A28AC" w:rsidP="008A28AC">
            <w:pPr>
              <w:numPr>
                <w:ilvl w:val="0"/>
                <w:numId w:val="1"/>
              </w:numPr>
              <w:textAlignment w:val="baseline"/>
              <w:rPr>
                <w:rFonts w:ascii="Avenir Next LT Pro" w:eastAsia="Times New Roman" w:hAnsi="Avenir Next LT Pro" w:cs="Arial"/>
                <w:color w:val="000000"/>
                <w:sz w:val="22"/>
                <w:szCs w:val="22"/>
              </w:rPr>
            </w:pPr>
            <w:r w:rsidRPr="001F060C">
              <w:rPr>
                <w:rFonts w:ascii="Avenir Next LT Pro" w:eastAsia="Times New Roman" w:hAnsi="Avenir Next LT Pro" w:cs="Calibri"/>
                <w:color w:val="000000"/>
                <w:sz w:val="22"/>
                <w:szCs w:val="22"/>
              </w:rPr>
              <w:t>Simplified booking and modifications</w:t>
            </w:r>
          </w:p>
          <w:p w14:paraId="5999F04A" w14:textId="77777777" w:rsidR="008A28AC" w:rsidRPr="001F060C" w:rsidRDefault="008A28AC" w:rsidP="008A28AC">
            <w:pPr>
              <w:numPr>
                <w:ilvl w:val="0"/>
                <w:numId w:val="1"/>
              </w:numPr>
              <w:textAlignment w:val="baseline"/>
              <w:rPr>
                <w:rFonts w:ascii="Avenir Next LT Pro" w:eastAsia="Times New Roman" w:hAnsi="Avenir Next LT Pro" w:cs="Arial"/>
                <w:color w:val="000000"/>
                <w:sz w:val="22"/>
                <w:szCs w:val="22"/>
              </w:rPr>
            </w:pPr>
            <w:r w:rsidRPr="001F060C">
              <w:rPr>
                <w:rFonts w:ascii="Avenir Next LT Pro" w:eastAsia="Times New Roman" w:hAnsi="Avenir Next LT Pro" w:cs="Calibri"/>
                <w:color w:val="000000"/>
                <w:sz w:val="22"/>
                <w:szCs w:val="22"/>
              </w:rPr>
              <w:t>Faster travel searches and more airfare options</w:t>
            </w:r>
          </w:p>
          <w:p w14:paraId="01A4387A" w14:textId="77777777" w:rsidR="008A28AC" w:rsidRPr="001F060C" w:rsidRDefault="008A28AC" w:rsidP="008A28AC">
            <w:pPr>
              <w:numPr>
                <w:ilvl w:val="0"/>
                <w:numId w:val="1"/>
              </w:numPr>
              <w:textAlignment w:val="baseline"/>
              <w:rPr>
                <w:rFonts w:ascii="Avenir Next LT Pro" w:eastAsia="Times New Roman" w:hAnsi="Avenir Next LT Pro" w:cs="Arial"/>
                <w:color w:val="000000"/>
                <w:sz w:val="22"/>
                <w:szCs w:val="22"/>
              </w:rPr>
            </w:pPr>
            <w:r w:rsidRPr="001F060C">
              <w:rPr>
                <w:rFonts w:ascii="Avenir Next LT Pro" w:eastAsia="Times New Roman" w:hAnsi="Avenir Next LT Pro" w:cs="Calibri"/>
                <w:color w:val="000000"/>
                <w:sz w:val="22"/>
                <w:szCs w:val="22"/>
              </w:rPr>
              <w:t>Superior duty of care functionality</w:t>
            </w:r>
          </w:p>
          <w:p w14:paraId="141761E3" w14:textId="77777777" w:rsidR="008A28AC" w:rsidRPr="001F060C" w:rsidRDefault="008A28AC" w:rsidP="008A28AC">
            <w:pPr>
              <w:rPr>
                <w:rFonts w:ascii="Avenir Next LT Pro" w:eastAsia="Times New Roman" w:hAnsi="Avenir Next LT Pro" w:cs="Times New Roman"/>
              </w:rPr>
            </w:pPr>
          </w:p>
          <w:p w14:paraId="6012F278"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Calibri"/>
                <w:color w:val="000000"/>
                <w:sz w:val="22"/>
                <w:szCs w:val="22"/>
              </w:rPr>
              <w:t>Best regards,</w:t>
            </w:r>
          </w:p>
          <w:p w14:paraId="51ECC2FE"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Calibri"/>
                <w:color w:val="000000"/>
                <w:sz w:val="22"/>
                <w:szCs w:val="22"/>
              </w:rPr>
              <w:t>{{NURTURE PERSON’S SIGNATURE}}</w:t>
            </w:r>
          </w:p>
          <w:p w14:paraId="030160E5" w14:textId="77777777" w:rsidR="008A28AC" w:rsidRPr="001F060C" w:rsidRDefault="008A28AC" w:rsidP="008A28AC">
            <w:pPr>
              <w:rPr>
                <w:rFonts w:ascii="Avenir Next LT Pro" w:eastAsia="Times New Roman" w:hAnsi="Avenir Next LT Pro" w:cs="Times New Roman"/>
              </w:rPr>
            </w:pPr>
          </w:p>
        </w:tc>
      </w:tr>
      <w:tr w:rsidR="008A28AC" w:rsidRPr="001F060C" w14:paraId="544D00CE" w14:textId="77777777" w:rsidTr="001F060C">
        <w:trPr>
          <w:trHeight w:val="4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A4C758"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Arial"/>
                <w:b/>
                <w:bCs/>
                <w:color w:val="000000"/>
                <w:sz w:val="22"/>
                <w:szCs w:val="22"/>
              </w:rPr>
              <w:t>CTA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807673" w14:textId="77777777" w:rsidR="008A28AC" w:rsidRPr="001F060C" w:rsidRDefault="008A28AC" w:rsidP="008A28AC">
            <w:pPr>
              <w:rPr>
                <w:rFonts w:ascii="Avenir Next LT Pro" w:eastAsia="Times New Roman" w:hAnsi="Avenir Next LT Pro" w:cs="Times New Roman"/>
              </w:rPr>
            </w:pPr>
            <w:r w:rsidRPr="001F060C">
              <w:rPr>
                <w:rFonts w:ascii="Avenir Next LT Pro" w:eastAsia="Times New Roman" w:hAnsi="Avenir Next LT Pro" w:cs="Calibri"/>
                <w:color w:val="000000"/>
                <w:sz w:val="22"/>
                <w:szCs w:val="22"/>
              </w:rPr>
              <w:t>Learn more</w:t>
            </w:r>
          </w:p>
        </w:tc>
      </w:tr>
    </w:tbl>
    <w:p w14:paraId="080C7FDC" w14:textId="77777777" w:rsidR="00946DA0" w:rsidRPr="001F060C" w:rsidRDefault="001F060C">
      <w:pPr>
        <w:rPr>
          <w:rFonts w:ascii="Avenir Next LT Pro" w:hAnsi="Avenir Next LT Pro"/>
        </w:rPr>
      </w:pPr>
    </w:p>
    <w:sectPr w:rsidR="00946DA0" w:rsidRPr="001F060C" w:rsidSect="00C6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11D"/>
    <w:multiLevelType w:val="multilevel"/>
    <w:tmpl w:val="546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AC"/>
    <w:rsid w:val="001F060C"/>
    <w:rsid w:val="0053115D"/>
    <w:rsid w:val="008A28AC"/>
    <w:rsid w:val="00C6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9D1B1"/>
  <w15:chartTrackingRefBased/>
  <w15:docId w15:val="{88AFED63-E2D7-9C4E-BE12-41A31BD7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8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32993">
      <w:bodyDiv w:val="1"/>
      <w:marLeft w:val="0"/>
      <w:marRight w:val="0"/>
      <w:marTop w:val="0"/>
      <w:marBottom w:val="0"/>
      <w:divBdr>
        <w:top w:val="none" w:sz="0" w:space="0" w:color="auto"/>
        <w:left w:val="none" w:sz="0" w:space="0" w:color="auto"/>
        <w:bottom w:val="none" w:sz="0" w:space="0" w:color="auto"/>
        <w:right w:val="none" w:sz="0" w:space="0" w:color="auto"/>
      </w:divBdr>
      <w:divsChild>
        <w:div w:id="21536270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Phung</dc:creator>
  <cp:keywords/>
  <dc:description/>
  <cp:lastModifiedBy>My Phung</cp:lastModifiedBy>
  <cp:revision>2</cp:revision>
  <dcterms:created xsi:type="dcterms:W3CDTF">2021-09-08T16:39:00Z</dcterms:created>
  <dcterms:modified xsi:type="dcterms:W3CDTF">2021-09-08T16:45:00Z</dcterms:modified>
</cp:coreProperties>
</file>